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全科針灸師研究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澳台港中醫師聯合促進會全科針灸師研究專業委員會第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,及加入全科針灸師研究專業委員會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全科針灸師研究專業委員會之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全科針灸師研究專業委員會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2021-01-26T04:22:47Z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