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1ECB" w14:textId="148AAC85" w:rsidR="0035604B" w:rsidRDefault="009667D8" w:rsidP="009667D8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C564726" w14:textId="27F33903" w:rsidR="0035604B" w:rsidRPr="009667D8" w:rsidRDefault="009667D8" w:rsidP="009667D8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中醫內科研究專業委員會</w:t>
      </w:r>
    </w:p>
    <w:p w14:paraId="04F43F0C" w14:textId="77777777" w:rsidR="0035604B" w:rsidRDefault="009667D8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2923525A" w14:textId="77777777" w:rsidR="0035604B" w:rsidRDefault="009667D8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（申請編號:澳台港中醫師聯合促進會中醫內科研究專業委員會第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4B1B19DE" w14:textId="77777777" w:rsidR="0035604B" w:rsidRDefault="009667D8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1683043C" w14:textId="6DDC3F7C" w:rsidR="0035604B" w:rsidRPr="009667D8" w:rsidRDefault="009667D8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電話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0A0D90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今贊同貴會之宗旨,并願絶對遵守該會之章程,及加入中醫內科研究專業委員會,今特此申請加入中醫內科研究專業委員會之(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0BF14D0A" w14:textId="75A8E803" w:rsidR="0035604B" w:rsidRDefault="009667D8" w:rsidP="009667D8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432521C5" w14:textId="77777777" w:rsidR="0035604B" w:rsidRDefault="0035604B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028D51B2" w14:textId="77777777" w:rsidR="0035604B" w:rsidRDefault="009667D8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0283C5F3" w14:textId="77777777" w:rsidR="0035604B" w:rsidRDefault="009667D8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中醫內科研究專業委員會</w:t>
      </w:r>
    </w:p>
    <w:p w14:paraId="144DBC2C" w14:textId="77777777" w:rsidR="0035604B" w:rsidRDefault="009667D8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    </w:t>
      </w:r>
    </w:p>
    <w:p w14:paraId="66849425" w14:textId="16726255" w:rsidR="0035604B" w:rsidRDefault="009667D8" w:rsidP="009667D8">
      <w:pPr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asciiTheme="minorEastAsia" w:hAnsiTheme="minorEastAsia" w:cstheme="minorEastAsia"/>
          <w:b/>
          <w:sz w:val="24"/>
          <w:szCs w:val="24"/>
          <w:lang w:eastAsia="zh-TW"/>
        </w:rPr>
        <w:t xml:space="preserve">             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356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0D90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5604B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667D8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A0826"/>
  <w15:docId w15:val="{B4A04891-AF6B-4264-9EC7-6787AF4A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