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A125" w14:textId="0F3A3075" w:rsidR="00564A74" w:rsidRDefault="006A1877" w:rsidP="006A1877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60A209F" w14:textId="0A081E91" w:rsidR="00564A74" w:rsidRPr="006A1877" w:rsidRDefault="006A1877" w:rsidP="006A1877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神經針灸治療研究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1D921FAC" w14:textId="77777777" w:rsidR="00564A74" w:rsidRDefault="006A1877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9D5CDE6" w14:textId="77777777" w:rsidR="00564A74" w:rsidRDefault="006A1877">
      <w:pPr>
        <w:ind w:firstLineChars="300" w:firstLine="542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澳台港中醫師聯合促進會靈神經針灸治療研究專業委員會第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6A489DCF" w14:textId="77777777" w:rsidR="00564A74" w:rsidRDefault="006A1877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FB0B82E" w14:textId="76C2DB7E" w:rsidR="00564A74" w:rsidRPr="006A1877" w:rsidRDefault="006A1877" w:rsidP="006A1877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及加入神經針灸治療研究專業委員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神經針灸治療研究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65396194" w14:textId="55EEBB9D" w:rsidR="00564A74" w:rsidRDefault="006A1877" w:rsidP="006A1877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65616832" w14:textId="77777777" w:rsidR="00564A74" w:rsidRDefault="00564A74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4E7228C" w14:textId="77777777" w:rsidR="00564A74" w:rsidRDefault="006A1877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122553A4" w14:textId="77777777" w:rsidR="00564A74" w:rsidRDefault="006A1877">
      <w:pPr>
        <w:ind w:firstLineChars="900" w:firstLine="3253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神經針灸治療研究專業委員會</w:t>
      </w:r>
    </w:p>
    <w:p w14:paraId="78E2710F" w14:textId="52E88ED9" w:rsidR="00564A74" w:rsidRPr="006A1877" w:rsidRDefault="006A1877" w:rsidP="006A1877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564A74" w:rsidRPr="006A1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64A74"/>
    <w:rsid w:val="005C63C8"/>
    <w:rsid w:val="006264A8"/>
    <w:rsid w:val="006A1877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D926575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C7D99"/>
  <w15:docId w15:val="{5CAC1AAC-B12D-4F16-BE1F-61B6972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