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25DB" w14:textId="4E066C9F" w:rsidR="003D0FF1" w:rsidRDefault="00B7026F" w:rsidP="00B7026F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1E20601D" w14:textId="1AE686C5" w:rsidR="003D0FF1" w:rsidRPr="00B7026F" w:rsidRDefault="00B7026F" w:rsidP="00B7026F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中西醫結合郁証學研究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5B13FBE5" w14:textId="77777777" w:rsidR="003D0FF1" w:rsidRDefault="00B7026F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28B36559" w14:textId="77777777" w:rsidR="003D0FF1" w:rsidRDefault="00B7026F">
      <w:pPr>
        <w:ind w:firstLineChars="100" w:firstLine="181"/>
        <w:rPr>
          <w:rFonts w:ascii="黑体" w:eastAsia="黑体" w:hAnsi="黑体" w:cs="黑体"/>
          <w:b/>
          <w:sz w:val="10"/>
          <w:szCs w:val="10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澳台港中醫師聯合促進會中西醫結合郁証學研究專業委員會第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(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)</w:t>
      </w:r>
    </w:p>
    <w:p w14:paraId="0543C30E" w14:textId="77777777" w:rsidR="003D0FF1" w:rsidRDefault="00B7026F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6CA718D1" w14:textId="7FC4E385" w:rsidR="003D0FF1" w:rsidRPr="00B7026F" w:rsidRDefault="00B7026F" w:rsidP="00B7026F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及加入中西醫結合郁証學研究專業委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中西醫結合郁証學研究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1F532791" w14:textId="21AF5D3D" w:rsidR="003D0FF1" w:rsidRDefault="00B7026F" w:rsidP="00B7026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5421A810" w14:textId="77777777" w:rsidR="003D0FF1" w:rsidRDefault="003D0FF1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2A39451B" w14:textId="6CB59038" w:rsidR="003D0FF1" w:rsidRDefault="00B7026F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721CE7BC" w14:textId="32A7DC27" w:rsidR="003D0FF1" w:rsidRDefault="00B7026F" w:rsidP="00B7026F">
      <w:pPr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="黑体" w:eastAsia="宋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宋体" w:hAnsi="黑体" w:cs="黑体"/>
          <w:b/>
          <w:sz w:val="36"/>
          <w:szCs w:val="36"/>
        </w:rPr>
        <w:t xml:space="preserve">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中西醫結合郁証學研究專業委員會</w:t>
      </w:r>
    </w:p>
    <w:p w14:paraId="33F2445D" w14:textId="7B16D4F3" w:rsidR="003D0FF1" w:rsidRPr="00B7026F" w:rsidRDefault="00B7026F" w:rsidP="00B7026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3D0FF1" w:rsidRPr="00B70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3D0FF1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7026F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08281"/>
  <w15:docId w15:val="{0F987697-6796-4AE3-850C-2B62B419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