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中醫康復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（申請編號:澳台港中醫師聯合促進會中醫康復研究專業委員會第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中醫康復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研究專業委員會,今特此申請加入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中醫康復研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中醫康復研究專業委員會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2021-07-13T09:05:48Z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23642835E41D4B39A88F96F3D142E31F</vt:lpwstr>
  </property>
</Properties>
</file>